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Current vision for church? When was it developed? Still effective?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makes Emmanuel unique?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would you say the core values are for Emmanuel?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Bible translation is used? Comfortable with ESV change?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Why me? Incredibly flattered to be in this interview.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is Emmanuel looking for in a pastor? Survey helpful on this, what kinds of comments are you hearing? What do you want in a pastor?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is the length and style of preaching the church is used to? I try to stay 25-30 minutes around 1 central big main idea, typically exposition through major chunks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role do deacons play? Relationship with pastor? Process of selection, rotation, terms?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Church makeup? Age, ethnicity, background, etc.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Obstacles and opportunities for growth?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small groups exist? How does Sunday school function? Curriculum used?</w:t>
      </w: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How does church expect pastor to interact with committees?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does the church council do? Open to becoming a strategic leadership team?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Cooperation with other churches? Manatee Association?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Safety &amp; Security in place?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How are decisions made? What has to get voted on and what can be led by leaders?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History of conflict? Most recent issue of conflict and how was it resolved?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Is pastor the moderator? What role does pastor play in business meetings?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Position of church on divorce &amp; remarriage? How does it apply to leadership? Deacons? Ministry staff?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are the current outreach &amp; community engagement efforts? What kind of fruit are they showing?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Open or closed communions? How often? How is it done?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are expectations for my family? For Carrie specifically?</w:t>
      </w: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are expectations for office hours? Study/prep off campus?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How does pastor relate to staff? Regular meetings? Lines of reporting? Relationship with personnel committee?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are strongest &amp; healthiest ministries in church? What makes them strong?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Would you say you have strong guy leaders in church? Health of men's ministry?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How are visitors assimilated into membership?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Baptisms in last few years? Regular, rare, sometimes?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are land mines? Preaching? Change? Traditions? Theological?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Children, youth, and young families ministries - health &amp; effectiveness? Openness of church to significant investment?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Current debt, condition of facilities, financial health, current staff dynamics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role will Rick play in transition and after retirement?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timeline aren you working with? Next steps?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  <w:tab/>
    </w:r>
    <w:r>
      <w:rPr>
        <w:rtl w:val="0"/>
        <w:lang w:val="en-US"/>
      </w:rPr>
      <w:t>Questions for Emmanuel PSC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